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方正小标宋简体" w:eastAsia="方正小标宋简体" w:cs="宋体-方正超大字符集"/>
          <w:bCs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宋体-方正超大字符集"/>
          <w:bCs/>
          <w:sz w:val="44"/>
          <w:szCs w:val="44"/>
        </w:rPr>
        <w:t>廊坊市</w:t>
      </w:r>
      <w:r>
        <w:rPr>
          <w:rFonts w:hint="eastAsia" w:ascii="方正小标宋简体" w:eastAsia="方正小标宋简体" w:cs="宋体-方正超大字符集"/>
          <w:bCs/>
          <w:sz w:val="44"/>
          <w:szCs w:val="44"/>
          <w:lang w:val="en-US" w:eastAsia="zh-CN"/>
        </w:rPr>
        <w:t>中医医院</w:t>
      </w:r>
    </w:p>
    <w:p>
      <w:pPr>
        <w:jc w:val="center"/>
        <w:rPr>
          <w:rFonts w:hint="eastAsia" w:ascii="方正小标宋简体" w:eastAsia="方正小标宋简体" w:cs="宋体-方正超大字符集"/>
          <w:bCs/>
          <w:sz w:val="44"/>
          <w:szCs w:val="44"/>
        </w:rPr>
      </w:pPr>
      <w:r>
        <w:rPr>
          <w:rFonts w:hint="eastAsia" w:ascii="方正小标宋简体" w:eastAsia="方正小标宋简体" w:cs="宋体-方正超大字符集"/>
          <w:bCs/>
          <w:sz w:val="44"/>
          <w:szCs w:val="44"/>
        </w:rPr>
        <w:t>202</w:t>
      </w:r>
      <w:r>
        <w:rPr>
          <w:rFonts w:hint="eastAsia" w:ascii="方正小标宋简体" w:eastAsia="方正小标宋简体" w:cs="宋体-方正超大字符集"/>
          <w:bCs/>
          <w:sz w:val="44"/>
          <w:szCs w:val="44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eastAsia="方正小标宋简体" w:cs="宋体-方正超大字符集"/>
          <w:bCs/>
          <w:sz w:val="44"/>
          <w:szCs w:val="44"/>
        </w:rPr>
        <w:t>部门预算信息公开目录</w:t>
      </w:r>
    </w:p>
    <w:p>
      <w:pPr>
        <w:jc w:val="center"/>
        <w:rPr>
          <w:rFonts w:hint="eastAsia" w:ascii="方正小标宋简体" w:eastAsia="方正小标宋简体" w:cs="宋体-方正超大字符集"/>
          <w:bCs/>
          <w:sz w:val="32"/>
          <w:szCs w:val="32"/>
        </w:rPr>
      </w:pPr>
    </w:p>
    <w:p>
      <w:pPr>
        <w:ind w:firstLine="640" w:firstLineChars="200"/>
        <w:rPr>
          <w:rFonts w:hint="eastAsia" w:ascii="黑体" w:eastAsia="黑体" w:cs="仿宋_GB2312"/>
          <w:sz w:val="32"/>
          <w:szCs w:val="32"/>
        </w:rPr>
      </w:pPr>
      <w:r>
        <w:rPr>
          <w:rFonts w:hint="eastAsia" w:ascii="黑体" w:eastAsia="黑体" w:cs="仿宋_GB2312"/>
          <w:sz w:val="32"/>
          <w:szCs w:val="32"/>
        </w:rPr>
        <w:t>一、202</w:t>
      </w:r>
      <w:r>
        <w:rPr>
          <w:rFonts w:ascii="黑体" w:eastAsia="黑体" w:cs="仿宋_GB2312"/>
          <w:sz w:val="32"/>
          <w:szCs w:val="32"/>
        </w:rPr>
        <w:t>2</w:t>
      </w:r>
      <w:r>
        <w:rPr>
          <w:rFonts w:hint="eastAsia" w:ascii="黑体" w:eastAsia="黑体" w:cs="仿宋_GB2312"/>
          <w:sz w:val="32"/>
          <w:szCs w:val="32"/>
        </w:rPr>
        <w:t>年部门预算公开表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部门预算收支总表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部门预算收入总表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部门预算支出总表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部门预算财政拨款收支总表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部门预算一般公共预算财政拨款支出表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部门预算一般公共预算财政拨款基本支出表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部门预算政府性基金预算财政拨款支出表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部门预算国有资本经营预算财政拨款支出表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部门预算财政拨款“三公”经费支出表</w:t>
      </w:r>
    </w:p>
    <w:p>
      <w:pPr>
        <w:ind w:firstLine="640" w:firstLineChars="200"/>
        <w:rPr>
          <w:rFonts w:hint="eastAsia" w:ascii="黑体" w:eastAsia="黑体" w:cs="仿宋_GB2312"/>
          <w:sz w:val="32"/>
          <w:szCs w:val="32"/>
        </w:rPr>
      </w:pPr>
      <w:r>
        <w:rPr>
          <w:rFonts w:hint="eastAsia" w:ascii="黑体" w:eastAsia="黑体" w:cs="仿宋_GB2312"/>
          <w:sz w:val="32"/>
          <w:szCs w:val="32"/>
        </w:rPr>
        <w:t>二、202</w:t>
      </w:r>
      <w:r>
        <w:rPr>
          <w:rFonts w:ascii="黑体" w:eastAsia="黑体" w:cs="仿宋_GB2312"/>
          <w:sz w:val="32"/>
          <w:szCs w:val="32"/>
        </w:rPr>
        <w:t>2</w:t>
      </w:r>
      <w:r>
        <w:rPr>
          <w:rFonts w:hint="eastAsia" w:ascii="黑体" w:eastAsia="黑体" w:cs="仿宋_GB2312"/>
          <w:sz w:val="32"/>
          <w:szCs w:val="32"/>
        </w:rPr>
        <w:t>年部门预算公开情况说明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部门职责及机构设置情况</w:t>
      </w:r>
    </w:p>
    <w:p>
      <w:pPr>
        <w:ind w:firstLine="64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2、部门预算安排的总体情况</w:t>
      </w:r>
    </w:p>
    <w:p>
      <w:p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3、机关运行经费安排情况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4、财政拨款“三公”经费预算情况及增减变化原因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5、预算绩效信息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6、政府采购预算情况</w:t>
      </w: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7、国有资产信息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8、名词解释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9、其他需要说明的事项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9A8F38"/>
    <w:multiLevelType w:val="singleLevel"/>
    <w:tmpl w:val="589A8F38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1">
    <w:nsid w:val="589A9132"/>
    <w:multiLevelType w:val="singleLevel"/>
    <w:tmpl w:val="589A9132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BB9"/>
    <w:rsid w:val="00830FE7"/>
    <w:rsid w:val="009874EF"/>
    <w:rsid w:val="00CA31F6"/>
    <w:rsid w:val="00D10087"/>
    <w:rsid w:val="00D47EE2"/>
    <w:rsid w:val="00E449DF"/>
    <w:rsid w:val="00E5459A"/>
    <w:rsid w:val="14630007"/>
    <w:rsid w:val="27D83C89"/>
    <w:rsid w:val="3E602377"/>
    <w:rsid w:val="50EC4E71"/>
    <w:rsid w:val="60040123"/>
    <w:rsid w:val="750A68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-方正超大字符集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261</Characters>
  <Lines>2</Lines>
  <Paragraphs>1</Paragraphs>
  <TotalTime>0</TotalTime>
  <ScaleCrop>false</ScaleCrop>
  <LinksUpToDate>false</LinksUpToDate>
  <CharactersWithSpaces>305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2017-02-08T03:15:00Z</dcterms:created>
  <dc:creator>Administrator</dc:creator>
  <cp:lastModifiedBy>心教育梁</cp:lastModifiedBy>
  <dcterms:modified xsi:type="dcterms:W3CDTF">2022-01-25T00:31:38Z</dcterms:modified>
  <dc:title>河北省人大常委会办公厅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E1B1FD588A1A416B83A3C67E100FBC4E</vt:lpwstr>
  </property>
</Properties>
</file>